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4E0" w:rsidRPr="00DD54A7" w:rsidRDefault="000C04E0" w:rsidP="000C04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0C04E0" w:rsidRPr="00DD54A7" w:rsidRDefault="000C04E0" w:rsidP="000C04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54A7">
        <w:rPr>
          <w:rFonts w:ascii="Times New Roman" w:eastAsia="Calibri" w:hAnsi="Times New Roman" w:cs="Times New Roman"/>
          <w:b/>
          <w:sz w:val="28"/>
          <w:szCs w:val="28"/>
        </w:rPr>
        <w:t>СПРАВКА</w:t>
      </w:r>
      <w:r w:rsidRPr="00DD54A7">
        <w:rPr>
          <w:rFonts w:ascii="Times New Roman" w:eastAsia="Calibri" w:hAnsi="Times New Roman" w:cs="Times New Roman"/>
          <w:sz w:val="28"/>
          <w:szCs w:val="28"/>
        </w:rPr>
        <w:t>-</w:t>
      </w:r>
      <w:r w:rsidRPr="00DD54A7">
        <w:rPr>
          <w:rFonts w:ascii="Times New Roman" w:eastAsia="Calibri" w:hAnsi="Times New Roman" w:cs="Times New Roman"/>
          <w:b/>
          <w:sz w:val="28"/>
          <w:szCs w:val="28"/>
        </w:rPr>
        <w:t>ОБОСНОВАНИЕ</w:t>
      </w:r>
    </w:p>
    <w:p w:rsidR="000C04E0" w:rsidRPr="00DD54A7" w:rsidRDefault="000C04E0" w:rsidP="000C04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54A7">
        <w:rPr>
          <w:rFonts w:ascii="Times New Roman" w:eastAsia="Calibri" w:hAnsi="Times New Roman" w:cs="Times New Roman"/>
          <w:b/>
          <w:sz w:val="28"/>
          <w:szCs w:val="28"/>
        </w:rPr>
        <w:t>к проекту постановления «О мерах по обеспечению экономической безопасности Кыргызской Республики»</w:t>
      </w:r>
    </w:p>
    <w:p w:rsidR="000C04E0" w:rsidRPr="00DD54A7" w:rsidRDefault="000C04E0" w:rsidP="000C04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C04E0" w:rsidRPr="00DD54A7" w:rsidRDefault="000C04E0" w:rsidP="000C04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54A7">
        <w:rPr>
          <w:rFonts w:ascii="Times New Roman" w:eastAsia="Calibri" w:hAnsi="Times New Roman" w:cs="Times New Roman"/>
          <w:b/>
          <w:sz w:val="28"/>
          <w:szCs w:val="28"/>
        </w:rPr>
        <w:t xml:space="preserve">1. Цель и задачи </w:t>
      </w:r>
    </w:p>
    <w:p w:rsidR="000C04E0" w:rsidRPr="00DD54A7" w:rsidRDefault="000C04E0" w:rsidP="000C04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 «О мерах по обеспечению экономической безопасности Кыргызской Республики» </w:t>
      </w:r>
      <w:r w:rsidRPr="00DD54A7">
        <w:rPr>
          <w:rFonts w:ascii="Times New Roman" w:eastAsia="Calibri" w:hAnsi="Times New Roman" w:cs="Times New Roman"/>
          <w:bCs/>
          <w:sz w:val="28"/>
          <w:szCs w:val="28"/>
        </w:rPr>
        <w:t xml:space="preserve">разработан в целях </w:t>
      </w:r>
      <w:r w:rsidRPr="00DD54A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принятия мер по ограничению вывоза </w:t>
      </w:r>
      <w:r w:rsidRPr="00DD54A7">
        <w:rPr>
          <w:rFonts w:ascii="Times New Roman" w:eastAsia="Times New Roman" w:hAnsi="Times New Roman" w:cs="Times New Roman"/>
          <w:sz w:val="28"/>
          <w:szCs w:val="28"/>
        </w:rPr>
        <w:t>наличных</w:t>
      </w:r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 долларов США</w:t>
      </w:r>
      <w:r w:rsidRPr="00DD54A7">
        <w:rPr>
          <w:rFonts w:ascii="Times New Roman" w:eastAsia="Times New Roman" w:hAnsi="Times New Roman" w:cs="Times New Roman"/>
          <w:sz w:val="28"/>
          <w:szCs w:val="28"/>
        </w:rPr>
        <w:t xml:space="preserve"> иностранной валюты </w:t>
      </w:r>
      <w:r w:rsidRPr="00DD54A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за пределы территории Кыргызской Республики </w:t>
      </w:r>
      <w:r w:rsidRPr="00DD54A7">
        <w:rPr>
          <w:rFonts w:ascii="Times New Roman" w:eastAsia="Times New Roman" w:hAnsi="Times New Roman" w:cs="Times New Roman"/>
          <w:sz w:val="28"/>
          <w:szCs w:val="28"/>
        </w:rPr>
        <w:t>юридическими и физическими лицами (резидентами и нерезидентами).</w:t>
      </w:r>
      <w:r w:rsidRPr="00DD54A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</w:p>
    <w:p w:rsidR="000C04E0" w:rsidRPr="00DD54A7" w:rsidRDefault="000C04E0" w:rsidP="000C04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04E0" w:rsidRPr="00DD54A7" w:rsidRDefault="000C04E0" w:rsidP="000C04E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D54A7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0C04E0" w:rsidRPr="00DD54A7" w:rsidRDefault="000C04E0" w:rsidP="000C04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Целью задачей данного проекта постановления Кабинета Министров Кыргызской Республики (далее – проект постановления) является принятие мер по ограничению вывоза наличной иностранной валюты в сумме, превышающей нерезидентами и иностранными гражданами более </w:t>
      </w:r>
      <w:r w:rsidR="00024151">
        <w:rPr>
          <w:rFonts w:ascii="Times New Roman" w:eastAsia="Calibri" w:hAnsi="Times New Roman" w:cs="Times New Roman"/>
          <w:sz w:val="28"/>
          <w:szCs w:val="28"/>
        </w:rPr>
        <w:t>5</w:t>
      </w:r>
      <w:r w:rsidRPr="00DD54A7">
        <w:rPr>
          <w:rFonts w:ascii="Times New Roman" w:eastAsia="Calibri" w:hAnsi="Times New Roman" w:cs="Times New Roman"/>
          <w:sz w:val="28"/>
          <w:szCs w:val="28"/>
        </w:rPr>
        <w:t>000 (</w:t>
      </w:r>
      <w:r w:rsidR="00024151">
        <w:rPr>
          <w:rFonts w:ascii="Times New Roman" w:eastAsia="Calibri" w:hAnsi="Times New Roman" w:cs="Times New Roman"/>
          <w:sz w:val="28"/>
          <w:szCs w:val="28"/>
        </w:rPr>
        <w:t>пяти</w:t>
      </w:r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 тысяч) наличных долларов США, резидентами и гражданами Кыргызской Республики в сумме более </w:t>
      </w:r>
      <w:r w:rsidR="00024151">
        <w:rPr>
          <w:rFonts w:ascii="Times New Roman" w:eastAsia="Calibri" w:hAnsi="Times New Roman" w:cs="Times New Roman"/>
          <w:sz w:val="28"/>
          <w:szCs w:val="28"/>
        </w:rPr>
        <w:t>10 000 (дес</w:t>
      </w:r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яти тысяч) наличных долларов США для минимизации негативных последствий для внутреннего рынка Кыргызской Республики, связанных с курсовыми скачками национальной валюты, сглаживания резкого повышения цен на отдельные виды социально значимых товаров, исключения негативных последствий для </w:t>
      </w:r>
      <w:proofErr w:type="spellStart"/>
      <w:r w:rsidRPr="00DD54A7">
        <w:rPr>
          <w:rFonts w:ascii="Times New Roman" w:eastAsia="Calibri" w:hAnsi="Times New Roman" w:cs="Times New Roman"/>
          <w:sz w:val="28"/>
          <w:szCs w:val="28"/>
        </w:rPr>
        <w:t>импортозависимых</w:t>
      </w:r>
      <w:proofErr w:type="spellEnd"/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  отраслей экономики, насыщения </w:t>
      </w:r>
      <w:proofErr w:type="spellStart"/>
      <w:r w:rsidRPr="00DD54A7">
        <w:rPr>
          <w:rFonts w:ascii="Times New Roman" w:eastAsia="Calibri" w:hAnsi="Times New Roman" w:cs="Times New Roman"/>
          <w:sz w:val="28"/>
          <w:szCs w:val="28"/>
        </w:rPr>
        <w:t>внутренного</w:t>
      </w:r>
      <w:proofErr w:type="spellEnd"/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 рынка иностранной валютой.</w:t>
      </w:r>
    </w:p>
    <w:p w:rsidR="000C04E0" w:rsidRPr="00DD54A7" w:rsidRDefault="000C04E0" w:rsidP="000C04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D54A7">
        <w:rPr>
          <w:rFonts w:ascii="Times New Roman" w:eastAsia="Calibri" w:hAnsi="Times New Roman" w:cs="Times New Roman"/>
          <w:sz w:val="28"/>
          <w:szCs w:val="28"/>
        </w:rPr>
        <w:t>Также, платеж (сбор) в размере 1</w:t>
      </w:r>
      <w:r w:rsidR="00024151">
        <w:rPr>
          <w:rFonts w:ascii="Times New Roman" w:eastAsia="Calibri" w:hAnsi="Times New Roman" w:cs="Times New Roman"/>
          <w:sz w:val="28"/>
          <w:szCs w:val="28"/>
        </w:rPr>
        <w:t>0</w:t>
      </w:r>
      <w:r w:rsidRPr="00DD54A7">
        <w:rPr>
          <w:rFonts w:ascii="Times New Roman" w:eastAsia="Calibri" w:hAnsi="Times New Roman" w:cs="Times New Roman"/>
          <w:sz w:val="28"/>
          <w:szCs w:val="28"/>
        </w:rPr>
        <w:t xml:space="preserve">% от суммы, превышающей установленный лимит, позволит увеличить поступления в республиканский бюджет. </w:t>
      </w:r>
    </w:p>
    <w:p w:rsidR="000C04E0" w:rsidRPr="00DD54A7" w:rsidRDefault="000C04E0" w:rsidP="000C04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DD5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Прогноз возможных социальных, правовых, экономических, правозащитных, гендерных, экологических и коррупционных последствий.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 приведет к негативным социальным, правовым, экономическим, правозащитным, гендерным, экологическим и коррупционным последствиям.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DD5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 результатах общественного обсуждения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частью 1 статьи 22 Закона Кыргызской Республики                             </w:t>
      </w:r>
      <w:proofErr w:type="gramStart"/>
      <w:r w:rsidRPr="00DD5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 w:rsidRPr="00DD5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нормативных правовых актах Кыргызской Республики» данный проект постановления будет размещен для общественного обсуждения на официальном сайте Кабинета Министров Кыргызской Республики (</w:t>
      </w:r>
      <w:hyperlink r:id="rId4" w:history="1">
        <w:r w:rsidRPr="00DD54A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www.gov.kg</w:t>
        </w:r>
      </w:hyperlink>
      <w:r w:rsidRPr="00DD5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а также на едином портале общественного обсуждения проектов нормативных правовых актов Министерства юстиции Кыргызской Республики.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принимая во внимание требования части 1 статьи 23 Закона Кыргызской Республики «О нормативных правовых актах Кыргызской </w:t>
      </w:r>
      <w:r w:rsidRPr="00DD54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Республики»</w:t>
      </w:r>
      <w:r w:rsidRPr="00DD54A7">
        <w:rPr>
          <w:rFonts w:ascii="Times New Roman" w:hAnsi="Times New Roman" w:cs="Times New Roman"/>
          <w:sz w:val="28"/>
          <w:szCs w:val="28"/>
        </w:rPr>
        <w:t xml:space="preserve"> </w:t>
      </w:r>
      <w:r w:rsidRPr="00DD54A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общественного обсуждения проекта нормативного правового акта не будет выдержан, поскольку, принятие данного проекта необходимо в условиях обстоятельств непреодолимой силы.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DD5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соответствия проекта законодательства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проект постановления не противоречит нормам действующего законодательства,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5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Pr="00DD5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5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 необходимости финансирования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D54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Принятие предлагаемого проекта</w:t>
      </w:r>
      <w:r w:rsidRPr="00DD54A7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Pr="00DD54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 повлечет выделения дополнительных средств из республиканского бюджета. 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D54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7. </w:t>
      </w:r>
      <w:r w:rsidRPr="00DD54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Информация об анализе регулятивного воздействия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D54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со статьей 19 Закона Кыргызской Республики </w:t>
      </w:r>
      <w:r w:rsidRPr="00DD54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«О нормативных правовых актах Кыргызской Республики» проект Закона не подлежит анализу регулятивного воздействия, поскольку, принятие данного проекта необходимо в условиях обстоятельств непреодолимой силы.</w:t>
      </w: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0C04E0" w:rsidRPr="00DD54A7" w:rsidRDefault="000C04E0" w:rsidP="000C04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Министр</w:t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ab/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  <w:t>Д.Д</w:t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ж</w:t>
      </w:r>
      <w:r w:rsidRPr="00DD54A7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 w:eastAsia="ru-RU"/>
        </w:rPr>
        <w:t>. Амангельдиев</w:t>
      </w:r>
    </w:p>
    <w:p w:rsidR="000C04E0" w:rsidRPr="00DD54A7" w:rsidRDefault="000C04E0" w:rsidP="000C04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04E0" w:rsidRPr="00DD54A7" w:rsidRDefault="000C04E0" w:rsidP="000C04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C04E0" w:rsidRPr="00DD54A7" w:rsidRDefault="000C04E0" w:rsidP="000C04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C04E0" w:rsidRPr="00DD54A7" w:rsidRDefault="000C04E0" w:rsidP="000C04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C04E0" w:rsidRPr="00DD54A7" w:rsidRDefault="000C04E0" w:rsidP="000C04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C04E0" w:rsidRPr="00DD54A7" w:rsidRDefault="000C04E0" w:rsidP="000C04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C04E0" w:rsidRPr="00DD54A7" w:rsidRDefault="000C04E0" w:rsidP="000C04E0">
      <w:pPr>
        <w:spacing w:after="0" w:line="240" w:lineRule="auto"/>
        <w:ind w:firstLine="5529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</w:p>
    <w:p w:rsidR="000C04E0" w:rsidRPr="00DD54A7" w:rsidRDefault="000C04E0" w:rsidP="000C04E0">
      <w:pPr>
        <w:spacing w:after="0" w:line="240" w:lineRule="auto"/>
        <w:ind w:firstLine="5529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</w:p>
    <w:p w:rsidR="000C04E0" w:rsidRPr="00DD54A7" w:rsidRDefault="000C04E0" w:rsidP="000C04E0">
      <w:pPr>
        <w:spacing w:after="0" w:line="240" w:lineRule="auto"/>
        <w:ind w:firstLine="5529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</w:p>
    <w:p w:rsidR="000C04E0" w:rsidRPr="00DD54A7" w:rsidRDefault="000C04E0" w:rsidP="000C04E0">
      <w:pPr>
        <w:spacing w:after="0" w:line="240" w:lineRule="auto"/>
        <w:ind w:firstLine="5529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</w:p>
    <w:p w:rsidR="000C04E0" w:rsidRPr="00DD54A7" w:rsidRDefault="000C04E0" w:rsidP="000C04E0">
      <w:pPr>
        <w:spacing w:after="0" w:line="240" w:lineRule="auto"/>
        <w:ind w:firstLine="5529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</w:p>
    <w:p w:rsidR="00350B5D" w:rsidRDefault="00350B5D"/>
    <w:sectPr w:rsidR="00350B5D" w:rsidSect="007802A6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4E0"/>
    <w:rsid w:val="00024151"/>
    <w:rsid w:val="000C04E0"/>
    <w:rsid w:val="00350B5D"/>
    <w:rsid w:val="00D4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11D01E-198C-40B7-9DB9-B870EE56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Kazakova Jyldyz</dc:creator>
  <cp:lastModifiedBy>Алтынай Мураталиева</cp:lastModifiedBy>
  <cp:revision>2</cp:revision>
  <dcterms:created xsi:type="dcterms:W3CDTF">2022-04-15T10:43:00Z</dcterms:created>
  <dcterms:modified xsi:type="dcterms:W3CDTF">2022-04-15T10:43:00Z</dcterms:modified>
</cp:coreProperties>
</file>